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tbl>
      <w:tblPr>
        <w:tblStyle w:val="3"/>
        <w:tblpPr w:leftFromText="180" w:rightFromText="180" w:vertAnchor="text" w:horzAnchor="page" w:tblpX="1570" w:tblpY="311"/>
        <w:tblOverlap w:val="never"/>
        <w:tblW w:w="54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994"/>
        <w:gridCol w:w="1713"/>
        <w:gridCol w:w="1012"/>
        <w:gridCol w:w="1048"/>
        <w:gridCol w:w="1516"/>
      </w:tblGrid>
      <w:tr w14:paraId="7253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gridSpan w:val="6"/>
            <w:vAlign w:val="top"/>
          </w:tcPr>
          <w:p w14:paraId="171A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出租资产情况明细表</w:t>
            </w:r>
            <w:bookmarkEnd w:id="0"/>
          </w:p>
        </w:tc>
      </w:tr>
      <w:tr w14:paraId="3CE9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31" w:type="pct"/>
            <w:vAlign w:val="top"/>
          </w:tcPr>
          <w:p w14:paraId="7DF5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5" w:type="pct"/>
            <w:vAlign w:val="top"/>
          </w:tcPr>
          <w:p w14:paraId="37C9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24" w:type="pct"/>
            <w:vAlign w:val="top"/>
          </w:tcPr>
          <w:p w14:paraId="19E2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545" w:type="pct"/>
            <w:vAlign w:val="top"/>
          </w:tcPr>
          <w:p w14:paraId="7625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  <w:p w14:paraId="1573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565" w:type="pct"/>
            <w:vAlign w:val="top"/>
          </w:tcPr>
          <w:p w14:paraId="77056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所在楼层</w:t>
            </w:r>
          </w:p>
        </w:tc>
        <w:tc>
          <w:tcPr>
            <w:tcW w:w="817" w:type="pct"/>
            <w:vAlign w:val="top"/>
          </w:tcPr>
          <w:p w14:paraId="1EA6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评估价格</w:t>
            </w:r>
          </w:p>
          <w:p w14:paraId="5A6A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(元/年）</w:t>
            </w:r>
          </w:p>
        </w:tc>
      </w:tr>
      <w:tr w14:paraId="1A8F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1" w:type="pct"/>
          </w:tcPr>
          <w:p w14:paraId="3047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5" w:type="pct"/>
          </w:tcPr>
          <w:p w14:paraId="6BB3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盐都车站16间商铺</w:t>
            </w:r>
          </w:p>
        </w:tc>
        <w:tc>
          <w:tcPr>
            <w:tcW w:w="924" w:type="pct"/>
          </w:tcPr>
          <w:p w14:paraId="5FD5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盐都汽客运车站</w:t>
            </w:r>
          </w:p>
        </w:tc>
        <w:tc>
          <w:tcPr>
            <w:tcW w:w="545" w:type="pct"/>
          </w:tcPr>
          <w:p w14:paraId="684876C1">
            <w:pPr>
              <w:bidi w:val="0"/>
              <w:spacing w:line="36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447.12</w:t>
            </w:r>
          </w:p>
        </w:tc>
        <w:tc>
          <w:tcPr>
            <w:tcW w:w="565" w:type="pct"/>
          </w:tcPr>
          <w:p w14:paraId="7FFF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一层</w:t>
            </w:r>
          </w:p>
        </w:tc>
        <w:tc>
          <w:tcPr>
            <w:tcW w:w="817" w:type="pct"/>
          </w:tcPr>
          <w:p w14:paraId="7CAE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146878</w:t>
            </w:r>
          </w:p>
        </w:tc>
      </w:tr>
      <w:tr w14:paraId="09D9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31" w:type="pct"/>
          </w:tcPr>
          <w:p w14:paraId="4ADA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15" w:type="pct"/>
          </w:tcPr>
          <w:p w14:paraId="05C4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盐都汽客运车站3层办公用房</w:t>
            </w:r>
          </w:p>
        </w:tc>
        <w:tc>
          <w:tcPr>
            <w:tcW w:w="924" w:type="pct"/>
          </w:tcPr>
          <w:p w14:paraId="0D42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盐都汽客运车站</w:t>
            </w:r>
          </w:p>
        </w:tc>
        <w:tc>
          <w:tcPr>
            <w:tcW w:w="545" w:type="pct"/>
          </w:tcPr>
          <w:p w14:paraId="3E64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295.00</w:t>
            </w:r>
          </w:p>
        </w:tc>
        <w:tc>
          <w:tcPr>
            <w:tcW w:w="565" w:type="pct"/>
          </w:tcPr>
          <w:p w14:paraId="0D8B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三层</w:t>
            </w:r>
          </w:p>
        </w:tc>
        <w:tc>
          <w:tcPr>
            <w:tcW w:w="817" w:type="pct"/>
          </w:tcPr>
          <w:p w14:paraId="3B5B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41418</w:t>
            </w:r>
          </w:p>
        </w:tc>
      </w:tr>
      <w:tr w14:paraId="4103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1" w:type="pct"/>
          </w:tcPr>
          <w:p w14:paraId="17F9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15" w:type="pct"/>
          </w:tcPr>
          <w:p w14:paraId="209E3B04">
            <w:pPr>
              <w:bidi w:val="0"/>
              <w:spacing w:line="36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盐都汽客运车站4层办公用房</w:t>
            </w:r>
          </w:p>
        </w:tc>
        <w:tc>
          <w:tcPr>
            <w:tcW w:w="924" w:type="pct"/>
          </w:tcPr>
          <w:p w14:paraId="4F2D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盐都汽客运车站</w:t>
            </w:r>
          </w:p>
        </w:tc>
        <w:tc>
          <w:tcPr>
            <w:tcW w:w="545" w:type="pct"/>
          </w:tcPr>
          <w:p w14:paraId="7F5A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597.88</w:t>
            </w:r>
          </w:p>
        </w:tc>
        <w:tc>
          <w:tcPr>
            <w:tcW w:w="565" w:type="pct"/>
          </w:tcPr>
          <w:p w14:paraId="3F9A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四层</w:t>
            </w:r>
          </w:p>
        </w:tc>
        <w:tc>
          <w:tcPr>
            <w:tcW w:w="817" w:type="pct"/>
          </w:tcPr>
          <w:p w14:paraId="5017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81521</w:t>
            </w:r>
          </w:p>
        </w:tc>
      </w:tr>
    </w:tbl>
    <w:p w14:paraId="5AC172BC">
      <w:pPr>
        <w:bidi w:val="0"/>
        <w:rPr>
          <w:rFonts w:hint="default" w:eastAsiaTheme="minorEastAsia"/>
          <w:lang w:val="en-US" w:eastAsia="zh-CN"/>
        </w:rPr>
      </w:pPr>
    </w:p>
    <w:p w14:paraId="6C731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</w:t>
      </w:r>
    </w:p>
    <w:p w14:paraId="3D5FD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1.盐都车站一楼商铺共计16间（可分开招租）。</w:t>
      </w:r>
    </w:p>
    <w:p w14:paraId="4C6AB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2.盐都汽车客运站3层、4层（可分开招租）。</w:t>
      </w:r>
    </w:p>
    <w:p w14:paraId="0CA57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3.同等情况下，整体招租者优先。</w:t>
      </w:r>
    </w:p>
    <w:p w14:paraId="62F5E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279D6D-BD95-453A-A99E-D7A4CC9B8B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5EAB86-0143-4D1A-8A41-DA1F11DF4FF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8620F91-A26E-46B2-AD1E-1EECC5FF9A1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51546E-D173-4F0B-AD5A-15CBF0D5E8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343A2"/>
    <w:rsid w:val="146F251D"/>
    <w:rsid w:val="38990406"/>
    <w:rsid w:val="4A493BAC"/>
    <w:rsid w:val="4D5343A2"/>
    <w:rsid w:val="5FE93CA1"/>
    <w:rsid w:val="61E0281E"/>
    <w:rsid w:val="679E0F17"/>
    <w:rsid w:val="750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2025-04-30T08:20:00Z</dcterms:created>
  <dc:creator>好好</dc:creator>
  <cp:lastModifiedBy>好好</cp:lastModifiedBy>
  <dcterms:modified xsi:type="dcterms:W3CDTF">2025-04-30T08:21:01Z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4751EA10AC4E4426AB36723150868B97_11</vt:lpwstr>
  </property>
  <property fmtid="{D5CDD505-2E9C-101B-9397-08002B2CF9AE}" pid="4" name="KSOTemplateDocerSaveRecord">
    <vt:lpwstr>eyJoZGlkIjoiMDgwOWRjYjkyMWE3NWQ5NWMzOTRjMTA3MDhhOGI5OWUiLCJ1c2VySWQiOiIyNjE4Njg0MDUifQ==</vt:lpwstr>
  </property>
</Properties>
</file>